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BC" w:rsidRPr="00773C99" w:rsidRDefault="00945C22" w:rsidP="005B6EAE">
      <w:pPr>
        <w:jc w:val="center"/>
        <w:rPr>
          <w:rFonts w:asciiTheme="majorHAnsi" w:hAnsiTheme="majorHAnsi" w:cstheme="majorHAnsi"/>
          <w:b/>
          <w:color w:val="FF0000"/>
          <w:sz w:val="32"/>
          <w:szCs w:val="28"/>
          <w:lang w:val="en-US"/>
        </w:rPr>
      </w:pPr>
      <w:r w:rsidRPr="00773C99">
        <w:rPr>
          <w:rFonts w:asciiTheme="majorHAnsi" w:hAnsiTheme="majorHAnsi" w:cstheme="majorHAnsi"/>
          <w:b/>
          <w:color w:val="FF0000"/>
          <w:sz w:val="32"/>
          <w:szCs w:val="28"/>
          <w:lang w:val="en-US"/>
        </w:rPr>
        <w:t>TUẦ</w:t>
      </w:r>
      <w:r w:rsidR="0053361B">
        <w:rPr>
          <w:rFonts w:asciiTheme="majorHAnsi" w:hAnsiTheme="majorHAnsi" w:cstheme="majorHAnsi"/>
          <w:b/>
          <w:color w:val="FF0000"/>
          <w:sz w:val="32"/>
          <w:szCs w:val="28"/>
          <w:lang w:val="en-US"/>
        </w:rPr>
        <w:t>N 7</w:t>
      </w:r>
    </w:p>
    <w:p w:rsidR="00945C22" w:rsidRPr="00773C99" w:rsidRDefault="00945C22" w:rsidP="005B6EAE">
      <w:pPr>
        <w:jc w:val="center"/>
        <w:rPr>
          <w:rFonts w:asciiTheme="majorHAnsi" w:hAnsiTheme="majorHAnsi" w:cstheme="majorHAnsi"/>
          <w:b/>
          <w:color w:val="FF0000"/>
          <w:sz w:val="32"/>
          <w:szCs w:val="28"/>
          <w:lang w:val="en-US"/>
        </w:rPr>
      </w:pPr>
      <w:proofErr w:type="spellStart"/>
      <w:r w:rsidRPr="00773C99">
        <w:rPr>
          <w:rFonts w:asciiTheme="majorHAnsi" w:hAnsiTheme="majorHAnsi" w:cstheme="majorHAnsi"/>
          <w:b/>
          <w:color w:val="FF0000"/>
          <w:sz w:val="32"/>
          <w:szCs w:val="28"/>
          <w:lang w:val="en-US"/>
        </w:rPr>
        <w:t>Bài</w:t>
      </w:r>
      <w:proofErr w:type="spellEnd"/>
      <w:r w:rsidRPr="00773C99">
        <w:rPr>
          <w:rFonts w:asciiTheme="majorHAnsi" w:hAnsiTheme="majorHAnsi" w:cstheme="majorHAnsi"/>
          <w:b/>
          <w:color w:val="FF0000"/>
          <w:sz w:val="32"/>
          <w:szCs w:val="28"/>
          <w:lang w:val="en-US"/>
        </w:rPr>
        <w:t xml:space="preserve"> </w:t>
      </w:r>
      <w:r w:rsidR="0053361B">
        <w:rPr>
          <w:rFonts w:asciiTheme="majorHAnsi" w:hAnsiTheme="majorHAnsi" w:cstheme="majorHAnsi"/>
          <w:b/>
          <w:color w:val="FF0000"/>
          <w:sz w:val="32"/>
          <w:szCs w:val="28"/>
          <w:lang w:val="en-US"/>
        </w:rPr>
        <w:t>12</w:t>
      </w:r>
      <w:r w:rsidR="00773C99" w:rsidRPr="00773C99">
        <w:rPr>
          <w:rFonts w:asciiTheme="majorHAnsi" w:hAnsiTheme="majorHAnsi" w:cstheme="majorHAnsi"/>
          <w:b/>
          <w:color w:val="FF0000"/>
          <w:sz w:val="32"/>
          <w:szCs w:val="28"/>
          <w:lang w:val="en-US"/>
        </w:rPr>
        <w:t xml:space="preserve">: </w:t>
      </w:r>
      <w:r w:rsidR="0053361B">
        <w:rPr>
          <w:rFonts w:asciiTheme="majorHAnsi" w:hAnsiTheme="majorHAnsi" w:cstheme="majorHAnsi"/>
          <w:b/>
          <w:color w:val="FF0000"/>
          <w:sz w:val="32"/>
          <w:szCs w:val="28"/>
          <w:lang w:val="en-US"/>
        </w:rPr>
        <w:t>NHIÊN LIỆU VÀ AN NINH NĂNG LƯỢNG (T1)</w:t>
      </w:r>
    </w:p>
    <w:p w:rsidR="00945C22" w:rsidRPr="005B6EAE" w:rsidRDefault="00945C22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5B6EAE">
        <w:rPr>
          <w:rFonts w:asciiTheme="majorHAnsi" w:hAnsiTheme="majorHAnsi" w:cstheme="majorHAnsi"/>
          <w:b/>
          <w:sz w:val="28"/>
          <w:szCs w:val="28"/>
          <w:lang w:val="en-US"/>
        </w:rPr>
        <w:t xml:space="preserve">I/ HƯỚNG DẪN HỌC SINH TỰ TÌM HIỂU BÀI Ở NHÀ </w:t>
      </w:r>
    </w:p>
    <w:p w:rsidR="00945C22" w:rsidRDefault="00945C22" w:rsidP="005B5F44">
      <w:pPr>
        <w:spacing w:line="276" w:lineRule="auto"/>
        <w:rPr>
          <w:rFonts w:ascii="Times New Roman" w:hAnsi="Times New Roman"/>
          <w:bCs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thông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tin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phần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1 SGK</w:t>
      </w:r>
      <w:r w:rsidR="00773C9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773C99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="00773C99">
        <w:rPr>
          <w:rFonts w:asciiTheme="majorHAnsi" w:hAnsiTheme="majorHAnsi" w:cstheme="majorHAnsi"/>
          <w:sz w:val="28"/>
          <w:szCs w:val="28"/>
          <w:lang w:val="en-US"/>
        </w:rPr>
        <w:t xml:space="preserve"> 7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2D01A6">
        <w:rPr>
          <w:rFonts w:asciiTheme="majorHAnsi" w:hAnsiTheme="majorHAnsi" w:cstheme="majorHAnsi"/>
          <w:sz w:val="28"/>
          <w:szCs w:val="28"/>
          <w:lang w:val="en-US"/>
        </w:rPr>
        <w:t xml:space="preserve">KHTN 6 </w:t>
      </w:r>
      <w:proofErr w:type="spellStart"/>
      <w:r w:rsidR="002D01A6">
        <w:rPr>
          <w:rFonts w:asciiTheme="majorHAnsi" w:hAnsiTheme="majorHAnsi" w:cstheme="majorHAnsi"/>
          <w:sz w:val="28"/>
          <w:szCs w:val="28"/>
          <w:lang w:val="en-US"/>
        </w:rPr>
        <w:t>hoặc</w:t>
      </w:r>
      <w:proofErr w:type="spellEnd"/>
      <w:r w:rsidR="002D01A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D01A6">
        <w:rPr>
          <w:rFonts w:asciiTheme="majorHAnsi" w:hAnsiTheme="majorHAnsi" w:cstheme="majorHAnsi"/>
          <w:sz w:val="28"/>
          <w:szCs w:val="28"/>
          <w:lang w:val="en-US"/>
        </w:rPr>
        <w:t>trên</w:t>
      </w:r>
      <w:proofErr w:type="spellEnd"/>
      <w:r w:rsidR="002D01A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D01A6">
        <w:rPr>
          <w:rFonts w:asciiTheme="majorHAnsi" w:hAnsiTheme="majorHAnsi" w:cstheme="majorHAnsi"/>
          <w:sz w:val="28"/>
          <w:szCs w:val="28"/>
          <w:lang w:val="en-US"/>
        </w:rPr>
        <w:t>trang</w:t>
      </w:r>
      <w:proofErr w:type="spellEnd"/>
      <w:r w:rsidR="002D01A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hyperlink r:id="rId8" w:history="1">
        <w:r w:rsidR="002D01A6" w:rsidRPr="00D932AC">
          <w:rPr>
            <w:rStyle w:val="Hyperlink"/>
            <w:rFonts w:ascii="Times New Roman" w:hAnsi="Times New Roman"/>
            <w:bCs/>
            <w:sz w:val="28"/>
            <w:szCs w:val="28"/>
            <w:lang w:val="nl-NL"/>
          </w:rPr>
          <w:t>https://drive.google.com/</w:t>
        </w:r>
      </w:hyperlink>
      <w:r w:rsidR="005B5F44" w:rsidRPr="005B5F44">
        <w:rPr>
          <w:rStyle w:val="Hyperlink"/>
          <w:rFonts w:ascii="Times New Roman" w:hAnsi="Times New Roman"/>
          <w:bCs/>
          <w:sz w:val="28"/>
          <w:szCs w:val="28"/>
          <w:u w:val="none"/>
          <w:lang w:val="nl-NL"/>
        </w:rPr>
        <w:t xml:space="preserve"> ... </w:t>
      </w:r>
      <w:r w:rsidR="002D01A6">
        <w:rPr>
          <w:rFonts w:ascii="Times New Roman" w:hAnsi="Times New Roman"/>
          <w:bCs/>
          <w:sz w:val="28"/>
          <w:szCs w:val="28"/>
          <w:lang w:val="nl-NL"/>
        </w:rPr>
        <w:t xml:space="preserve">Thực hiện các nhiệm vụ sau: </w:t>
      </w:r>
    </w:p>
    <w:p w:rsidR="002D01A6" w:rsidRPr="00773C99" w:rsidRDefault="002D01A6" w:rsidP="005B5F44">
      <w:pPr>
        <w:spacing w:after="0" w:line="276" w:lineRule="auto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773C99">
        <w:rPr>
          <w:rFonts w:asciiTheme="majorHAnsi" w:hAnsiTheme="majorHAnsi" w:cstheme="majorHAnsi"/>
          <w:b/>
          <w:sz w:val="28"/>
          <w:szCs w:val="28"/>
          <w:lang w:val="nl-NL"/>
        </w:rPr>
        <w:t xml:space="preserve">Nhiệm vụ 1: </w:t>
      </w:r>
      <w:r w:rsidR="0053361B">
        <w:rPr>
          <w:rFonts w:asciiTheme="majorHAnsi" w:hAnsiTheme="majorHAnsi" w:cstheme="majorHAnsi"/>
          <w:b/>
          <w:sz w:val="28"/>
          <w:szCs w:val="28"/>
          <w:lang w:val="nl-NL"/>
        </w:rPr>
        <w:t>Một số nhiên liệu thông dụng</w:t>
      </w:r>
    </w:p>
    <w:p w:rsidR="00773C99" w:rsidRDefault="009C2285" w:rsidP="005B5F44">
      <w:pPr>
        <w:spacing w:after="0" w:line="276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773C99">
        <w:rPr>
          <w:rFonts w:asciiTheme="majorHAnsi" w:hAnsiTheme="majorHAnsi" w:cstheme="majorHAnsi"/>
          <w:sz w:val="28"/>
          <w:szCs w:val="28"/>
          <w:lang w:val="nl-NL"/>
        </w:rPr>
        <w:t>Đọc thông tin mụ</w:t>
      </w:r>
      <w:r w:rsidR="0053361B">
        <w:rPr>
          <w:rFonts w:asciiTheme="majorHAnsi" w:hAnsiTheme="majorHAnsi" w:cstheme="majorHAnsi"/>
          <w:sz w:val="28"/>
          <w:szCs w:val="28"/>
          <w:lang w:val="nl-NL"/>
        </w:rPr>
        <w:t>c 1, quan sát hình “một số nhiên liệu thông dụng”</w:t>
      </w:r>
      <w:r w:rsidRPr="00773C99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="00773C99">
        <w:rPr>
          <w:rFonts w:asciiTheme="majorHAnsi" w:hAnsiTheme="majorHAnsi" w:cstheme="majorHAnsi"/>
          <w:sz w:val="28"/>
          <w:szCs w:val="28"/>
          <w:lang w:val="nl-NL"/>
        </w:rPr>
        <w:t xml:space="preserve">trong SGK </w:t>
      </w:r>
      <w:r w:rsidR="0053361B">
        <w:rPr>
          <w:rFonts w:asciiTheme="majorHAnsi" w:hAnsiTheme="majorHAnsi" w:cstheme="majorHAnsi"/>
          <w:sz w:val="28"/>
          <w:szCs w:val="28"/>
          <w:lang w:val="nl-NL"/>
        </w:rPr>
        <w:t xml:space="preserve">và kết hợp với những hiểu biết của bản thân để </w:t>
      </w:r>
      <w:r w:rsidRPr="00773C99">
        <w:rPr>
          <w:rFonts w:asciiTheme="majorHAnsi" w:hAnsiTheme="majorHAnsi" w:cstheme="majorHAnsi"/>
          <w:sz w:val="28"/>
          <w:szCs w:val="28"/>
          <w:lang w:val="nl-NL"/>
        </w:rPr>
        <w:t xml:space="preserve">và trả lời các câu hỏi sau: </w:t>
      </w:r>
    </w:p>
    <w:p w:rsidR="0053361B" w:rsidRDefault="009C2285" w:rsidP="005B5F44">
      <w:pPr>
        <w:pStyle w:val="NormalWeb"/>
        <w:spacing w:before="0" w:beforeAutospacing="0" w:after="0" w:afterAutospacing="0" w:line="276" w:lineRule="auto"/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  <w:lang w:val="nl-NL"/>
        </w:rPr>
      </w:pPr>
      <w:r w:rsidRPr="007F2819">
        <w:rPr>
          <w:rFonts w:asciiTheme="majorHAnsi" w:hAnsiTheme="majorHAnsi" w:cstheme="majorHAnsi"/>
          <w:sz w:val="28"/>
          <w:szCs w:val="28"/>
          <w:lang w:val="nl-NL"/>
        </w:rPr>
        <w:t xml:space="preserve">- </w:t>
      </w:r>
      <w:r w:rsidR="007F2819" w:rsidRPr="007F2819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  <w:lang w:val="nl-NL"/>
        </w:rPr>
        <w:t>Kể tên 1 số loại nhiên liệu em biết?</w:t>
      </w:r>
    </w:p>
    <w:p w:rsidR="005B5F44" w:rsidRPr="005B5F44" w:rsidRDefault="005B5F44" w:rsidP="005B5F44">
      <w:pPr>
        <w:pStyle w:val="NormalWeb"/>
        <w:spacing w:before="0" w:beforeAutospacing="0" w:after="0" w:afterAutospacing="0" w:line="276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Pr="007F2819">
        <w:rPr>
          <w:sz w:val="28"/>
          <w:szCs w:val="28"/>
          <w:lang w:val="nl-NL"/>
        </w:rPr>
        <w:t>Nhiên liệu là gì?</w:t>
      </w:r>
      <w:r>
        <w:rPr>
          <w:sz w:val="28"/>
          <w:szCs w:val="28"/>
          <w:lang w:val="nl-NL"/>
        </w:rPr>
        <w:t xml:space="preserve"> Nhiên liệu được phân loại như thế nào?</w:t>
      </w:r>
    </w:p>
    <w:p w:rsidR="007F2819" w:rsidRDefault="007F2819" w:rsidP="005B5F44">
      <w:pPr>
        <w:pStyle w:val="NormalWeb"/>
        <w:spacing w:before="0" w:beforeAutospacing="0" w:after="0" w:afterAutospacing="0" w:line="276" w:lineRule="auto"/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  <w:lang w:val="nl-NL"/>
        </w:rPr>
      </w:pPr>
      <w:r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  <w:lang w:val="nl-NL"/>
        </w:rPr>
        <w:t>- Khí biogas có được coi là nhiên liệu không?</w:t>
      </w:r>
    </w:p>
    <w:p w:rsidR="007F2819" w:rsidRDefault="007F2819" w:rsidP="007F2819">
      <w:pPr>
        <w:pStyle w:val="NormalWeb"/>
        <w:spacing w:before="0" w:beforeAutospacing="0" w:after="0" w:afterAutospacing="0"/>
        <w:ind w:right="140"/>
        <w:jc w:val="right"/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  <w:lang w:val="nl-NL"/>
        </w:rPr>
      </w:pPr>
    </w:p>
    <w:p w:rsidR="007F2819" w:rsidRPr="007F2819" w:rsidRDefault="007F2819" w:rsidP="007F2819">
      <w:pPr>
        <w:pStyle w:val="NormalWeb"/>
        <w:spacing w:before="0" w:beforeAutospacing="0" w:after="0" w:afterAutospacing="0"/>
        <w:jc w:val="center"/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  <w:lang w:val="nl-NL"/>
        </w:rPr>
      </w:pPr>
      <w:r>
        <w:rPr>
          <w:noProof/>
        </w:rPr>
        <w:drawing>
          <wp:inline distT="0" distB="0" distL="0" distR="0" wp14:anchorId="25C599BE" wp14:editId="642161EC">
            <wp:extent cx="4819650" cy="3170351"/>
            <wp:effectExtent l="0" t="0" r="0" b="0"/>
            <wp:docPr id="10244" name="Picture 4" descr="ham biogas la gi co che hoat dong ham biog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 descr="ham biogas la gi co che hoat dong ham biog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33" cy="31745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F2819" w:rsidRDefault="007F2819" w:rsidP="0053361B">
      <w:pPr>
        <w:pStyle w:val="NormalWeb"/>
        <w:spacing w:before="0" w:beforeAutospacing="0" w:after="0" w:afterAutospacing="0"/>
        <w:rPr>
          <w:b/>
          <w:sz w:val="28"/>
          <w:szCs w:val="28"/>
          <w:lang w:val="nl-NL"/>
        </w:rPr>
      </w:pPr>
      <w:r w:rsidRPr="007F2819">
        <w:rPr>
          <w:b/>
          <w:sz w:val="28"/>
          <w:szCs w:val="28"/>
          <w:lang w:val="nl-NL"/>
        </w:rPr>
        <w:t xml:space="preserve">                               </w:t>
      </w:r>
      <w:r>
        <w:rPr>
          <w:b/>
          <w:sz w:val="28"/>
          <w:szCs w:val="28"/>
          <w:lang w:val="nl-NL"/>
        </w:rPr>
        <w:t xml:space="preserve">      Hình: Sơ đồ s</w:t>
      </w:r>
      <w:r w:rsidRPr="007F2819">
        <w:rPr>
          <w:b/>
          <w:sz w:val="28"/>
          <w:szCs w:val="28"/>
          <w:lang w:val="nl-NL"/>
        </w:rPr>
        <w:t>ản xuất khí Biogas</w:t>
      </w:r>
    </w:p>
    <w:p w:rsidR="007875AF" w:rsidRDefault="007875AF" w:rsidP="007875AF">
      <w:pPr>
        <w:pStyle w:val="NormalWeb"/>
        <w:spacing w:before="0" w:beforeAutospacing="0" w:after="0" w:afterAutospacing="0"/>
        <w:rPr>
          <w:sz w:val="28"/>
          <w:szCs w:val="28"/>
          <w:lang w:val="nl-NL"/>
        </w:rPr>
      </w:pPr>
    </w:p>
    <w:p w:rsidR="007F2819" w:rsidRDefault="007F2819" w:rsidP="007875AF">
      <w:pPr>
        <w:spacing w:after="0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773C99">
        <w:rPr>
          <w:rFonts w:asciiTheme="majorHAnsi" w:hAnsiTheme="majorHAnsi" w:cstheme="majorHAnsi"/>
          <w:b/>
          <w:sz w:val="28"/>
          <w:szCs w:val="28"/>
          <w:lang w:val="nl-NL"/>
        </w:rPr>
        <w:t>Nhiệm vụ</w:t>
      </w:r>
      <w:r>
        <w:rPr>
          <w:rFonts w:asciiTheme="majorHAnsi" w:hAnsiTheme="majorHAnsi" w:cstheme="majorHAnsi"/>
          <w:b/>
          <w:sz w:val="28"/>
          <w:szCs w:val="28"/>
          <w:lang w:val="nl-NL"/>
        </w:rPr>
        <w:t xml:space="preserve"> 2</w:t>
      </w:r>
      <w:r w:rsidRPr="00773C99">
        <w:rPr>
          <w:rFonts w:asciiTheme="majorHAnsi" w:hAnsiTheme="majorHAnsi" w:cstheme="majorHAnsi"/>
          <w:b/>
          <w:sz w:val="28"/>
          <w:szCs w:val="28"/>
          <w:lang w:val="nl-NL"/>
        </w:rPr>
        <w:t xml:space="preserve">: </w:t>
      </w:r>
      <w:r>
        <w:rPr>
          <w:rFonts w:asciiTheme="majorHAnsi" w:hAnsiTheme="majorHAnsi" w:cstheme="majorHAnsi"/>
          <w:b/>
          <w:sz w:val="28"/>
          <w:szCs w:val="28"/>
          <w:lang w:val="nl-NL"/>
        </w:rPr>
        <w:t>Một số</w:t>
      </w:r>
      <w:r>
        <w:rPr>
          <w:rFonts w:asciiTheme="majorHAnsi" w:hAnsiTheme="majorHAnsi" w:cstheme="majorHAnsi"/>
          <w:b/>
          <w:sz w:val="28"/>
          <w:szCs w:val="28"/>
          <w:lang w:val="nl-NL"/>
        </w:rPr>
        <w:t xml:space="preserve"> tính chất và ứng dụng của nhiên liệu</w:t>
      </w:r>
    </w:p>
    <w:p w:rsidR="007F2819" w:rsidRDefault="007875AF" w:rsidP="007875AF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 xml:space="preserve">- </w:t>
      </w:r>
      <w:r w:rsidR="007F2819" w:rsidRPr="007875AF">
        <w:rPr>
          <w:rFonts w:asciiTheme="majorHAnsi" w:hAnsiTheme="majorHAnsi" w:cstheme="majorHAnsi"/>
          <w:sz w:val="28"/>
          <w:szCs w:val="28"/>
          <w:lang w:val="nl-NL"/>
        </w:rPr>
        <w:t>Đọc thông tin mục 2, tìm hiểu thực tế, hoàn thành bảng</w:t>
      </w:r>
      <w:r w:rsidRPr="007875AF">
        <w:rPr>
          <w:rFonts w:asciiTheme="majorHAnsi" w:hAnsiTheme="majorHAnsi" w:cstheme="majorHAnsi"/>
          <w:sz w:val="28"/>
          <w:szCs w:val="28"/>
          <w:lang w:val="nl-NL"/>
        </w:rPr>
        <w:t xml:space="preserve"> 12.1/sgk</w:t>
      </w:r>
    </w:p>
    <w:p w:rsidR="007875AF" w:rsidRDefault="007875AF" w:rsidP="007875AF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>- Tính chất đặc trưng của nhiên liệu là gì?</w:t>
      </w:r>
    </w:p>
    <w:p w:rsidR="007875AF" w:rsidRPr="007875AF" w:rsidRDefault="007875AF" w:rsidP="007875AF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>- Nhiên liệu có vai trò như thế nào trong đời sống và sản xuất?</w:t>
      </w:r>
    </w:p>
    <w:p w:rsidR="007F2819" w:rsidRPr="007F2819" w:rsidRDefault="007F2819" w:rsidP="007F2819">
      <w:pPr>
        <w:pStyle w:val="NormalWeb"/>
        <w:spacing w:before="0" w:beforeAutospacing="0" w:after="0" w:afterAutospacing="0"/>
        <w:rPr>
          <w:sz w:val="28"/>
          <w:szCs w:val="28"/>
          <w:lang w:val="nl-NL"/>
        </w:rPr>
      </w:pPr>
    </w:p>
    <w:p w:rsidR="009460AD" w:rsidRPr="00773C99" w:rsidRDefault="009460AD" w:rsidP="00FA51FE">
      <w:pPr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773C99">
        <w:rPr>
          <w:rFonts w:asciiTheme="majorHAnsi" w:hAnsiTheme="majorHAnsi" w:cstheme="majorHAnsi"/>
          <w:b/>
          <w:sz w:val="28"/>
          <w:szCs w:val="28"/>
          <w:lang w:val="nl-NL"/>
        </w:rPr>
        <w:t>II/ NỘI DUNG BÀI HỌC (HS ghi các nội dung bài học vào vở)</w:t>
      </w:r>
    </w:p>
    <w:p w:rsidR="007875AF" w:rsidRPr="007875AF" w:rsidRDefault="007875AF" w:rsidP="007875AF">
      <w:pPr>
        <w:jc w:val="center"/>
        <w:rPr>
          <w:rFonts w:asciiTheme="majorHAnsi" w:hAnsiTheme="majorHAnsi" w:cstheme="majorHAnsi"/>
          <w:b/>
          <w:color w:val="FF0000"/>
          <w:sz w:val="32"/>
          <w:szCs w:val="28"/>
          <w:lang w:val="nl-NL"/>
        </w:rPr>
      </w:pPr>
      <w:r w:rsidRPr="007875AF">
        <w:rPr>
          <w:rFonts w:asciiTheme="majorHAnsi" w:hAnsiTheme="majorHAnsi" w:cstheme="majorHAnsi"/>
          <w:b/>
          <w:color w:val="FF0000"/>
          <w:sz w:val="32"/>
          <w:szCs w:val="28"/>
          <w:lang w:val="nl-NL"/>
        </w:rPr>
        <w:t>Bài 12: NHIÊN LIỆU VÀ AN NINH NĂNG LƯỢNG (T1)</w:t>
      </w:r>
    </w:p>
    <w:p w:rsidR="007875AF" w:rsidRDefault="009460AD" w:rsidP="007875AF">
      <w:pPr>
        <w:rPr>
          <w:rFonts w:asciiTheme="majorHAnsi" w:hAnsiTheme="majorHAnsi" w:cstheme="majorHAnsi"/>
          <w:b/>
          <w:color w:val="FF0000"/>
          <w:sz w:val="28"/>
          <w:szCs w:val="28"/>
          <w:lang w:val="nl-NL"/>
        </w:rPr>
      </w:pPr>
      <w:r w:rsidRPr="007875AF">
        <w:rPr>
          <w:rFonts w:asciiTheme="majorHAnsi" w:hAnsiTheme="majorHAnsi" w:cstheme="majorHAnsi"/>
          <w:b/>
          <w:color w:val="FF0000"/>
          <w:sz w:val="28"/>
          <w:szCs w:val="28"/>
          <w:lang w:val="nl-NL"/>
        </w:rPr>
        <w:t xml:space="preserve">1/ </w:t>
      </w:r>
      <w:r w:rsidR="007875AF" w:rsidRPr="007875AF">
        <w:rPr>
          <w:rFonts w:asciiTheme="majorHAnsi" w:hAnsiTheme="majorHAnsi" w:cstheme="majorHAnsi"/>
          <w:b/>
          <w:color w:val="FF0000"/>
          <w:sz w:val="28"/>
          <w:szCs w:val="28"/>
          <w:lang w:val="nl-NL"/>
        </w:rPr>
        <w:t>Một số nhiên liệu thông dụng</w:t>
      </w:r>
    </w:p>
    <w:p w:rsidR="007875AF" w:rsidRDefault="007875AF" w:rsidP="007875AF">
      <w:pPr>
        <w:rPr>
          <w:rFonts w:asciiTheme="majorHAnsi" w:eastAsiaTheme="majorEastAsia" w:hAnsiTheme="majorHAnsi" w:cstheme="majorHAnsi"/>
          <w:bCs/>
          <w:kern w:val="24"/>
          <w:sz w:val="28"/>
          <w:szCs w:val="28"/>
          <w:lang w:val="en-US"/>
        </w:rPr>
      </w:pPr>
      <w:r w:rsidRPr="007875AF">
        <w:rPr>
          <w:rFonts w:asciiTheme="majorHAnsi" w:eastAsiaTheme="majorEastAsia" w:hAnsiTheme="majorHAnsi" w:cstheme="majorHAnsi"/>
          <w:bCs/>
          <w:kern w:val="24"/>
          <w:sz w:val="28"/>
          <w:szCs w:val="28"/>
        </w:rPr>
        <w:t>- Nhiên liệu (chất đốt) khi cháy đều tỏa nhiệt và ánh sáng.</w:t>
      </w:r>
      <w:r w:rsidRPr="007875AF">
        <w:rPr>
          <w:rFonts w:asciiTheme="majorHAnsi" w:eastAsiaTheme="majorEastAsia" w:hAnsiTheme="majorHAnsi" w:cstheme="majorHAnsi"/>
          <w:bCs/>
          <w:kern w:val="24"/>
          <w:sz w:val="28"/>
          <w:szCs w:val="28"/>
        </w:rPr>
        <w:br/>
        <w:t>- Dựa vào trạng thái, nhiên liệu được chia thành 3 loại:</w:t>
      </w:r>
      <w:r w:rsidRPr="007875AF">
        <w:rPr>
          <w:rFonts w:asciiTheme="majorHAnsi" w:eastAsiaTheme="majorEastAsia" w:hAnsiTheme="majorHAnsi" w:cstheme="majorHAnsi"/>
          <w:bCs/>
          <w:kern w:val="24"/>
          <w:sz w:val="28"/>
          <w:szCs w:val="28"/>
        </w:rPr>
        <w:br/>
        <w:t>+ Nhiên liệu khí: gas, biogas, khí than…</w:t>
      </w:r>
      <w:r w:rsidRPr="007875AF">
        <w:rPr>
          <w:rFonts w:asciiTheme="majorHAnsi" w:eastAsiaTheme="majorEastAsia" w:hAnsiTheme="majorHAnsi" w:cstheme="majorHAnsi"/>
          <w:bCs/>
          <w:kern w:val="24"/>
          <w:sz w:val="28"/>
          <w:szCs w:val="28"/>
        </w:rPr>
        <w:br/>
      </w:r>
      <w:r w:rsidRPr="007875AF">
        <w:rPr>
          <w:rFonts w:asciiTheme="majorHAnsi" w:eastAsiaTheme="majorEastAsia" w:hAnsiTheme="majorHAnsi" w:cstheme="majorHAnsi"/>
          <w:bCs/>
          <w:kern w:val="24"/>
          <w:sz w:val="28"/>
          <w:szCs w:val="28"/>
        </w:rPr>
        <w:lastRenderedPageBreak/>
        <w:t>+ Nhiên liệu lỏng: Xăng, dầu, cồn…</w:t>
      </w:r>
      <w:r w:rsidRPr="007875AF">
        <w:rPr>
          <w:rFonts w:asciiTheme="majorHAnsi" w:eastAsiaTheme="majorEastAsia" w:hAnsiTheme="majorHAnsi" w:cstheme="majorHAnsi"/>
          <w:bCs/>
          <w:kern w:val="24"/>
          <w:sz w:val="28"/>
          <w:szCs w:val="28"/>
        </w:rPr>
        <w:br/>
        <w:t>+ Nhiên liệu rắn: Củi, than, nến…</w:t>
      </w:r>
    </w:p>
    <w:p w:rsidR="007875AF" w:rsidRPr="007875AF" w:rsidRDefault="007875AF" w:rsidP="007875AF">
      <w:pPr>
        <w:spacing w:after="0"/>
        <w:rPr>
          <w:rFonts w:asciiTheme="majorHAnsi" w:hAnsiTheme="majorHAnsi" w:cstheme="majorHAnsi"/>
          <w:b/>
          <w:color w:val="FF0000"/>
          <w:sz w:val="28"/>
          <w:szCs w:val="28"/>
          <w:lang w:val="nl-NL"/>
        </w:rPr>
      </w:pPr>
      <w:r w:rsidRPr="007875AF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2/</w:t>
      </w:r>
      <w:r w:rsidRPr="007875AF">
        <w:rPr>
          <w:rFonts w:asciiTheme="majorHAnsi" w:hAnsiTheme="majorHAnsi" w:cstheme="majorHAnsi"/>
          <w:b/>
          <w:color w:val="FF0000"/>
          <w:sz w:val="28"/>
          <w:szCs w:val="28"/>
          <w:lang w:val="nl-NL"/>
        </w:rPr>
        <w:t xml:space="preserve"> </w:t>
      </w:r>
      <w:r w:rsidRPr="007875AF">
        <w:rPr>
          <w:rFonts w:asciiTheme="majorHAnsi" w:hAnsiTheme="majorHAnsi" w:cstheme="majorHAnsi"/>
          <w:b/>
          <w:color w:val="FF0000"/>
          <w:sz w:val="28"/>
          <w:szCs w:val="28"/>
          <w:lang w:val="nl-NL"/>
        </w:rPr>
        <w:t>Một số tính chất và ứng dụng của nhiên liệu</w:t>
      </w:r>
    </w:p>
    <w:p w:rsidR="007875AF" w:rsidRPr="007875AF" w:rsidRDefault="007875AF" w:rsidP="007875A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nl-NL" w:eastAsia="ja-JP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nl-NL" w:eastAsia="ja-JP"/>
        </w:rPr>
        <w:t xml:space="preserve"> </w:t>
      </w:r>
      <w:r w:rsidRPr="007875AF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nl-NL" w:eastAsia="ja-JP"/>
        </w:rPr>
        <w:t>- Nhiên liệu có tính chất đặc trưng là có khả năng cháy và tỏa nhiệt.</w:t>
      </w:r>
      <w:r w:rsidRPr="007875AF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nl-NL" w:eastAsia="ja-JP"/>
        </w:rPr>
        <w:br/>
        <w:t xml:space="preserve"> - Dựa và tính chất của nhiên liệu mà người ta sử dụng chúng vào những mục đích khác nhau như: đun nấu, sưởi ấm, chạy động cơ, hàn cắt kim loại…</w:t>
      </w:r>
    </w:p>
    <w:p w:rsidR="007875AF" w:rsidRDefault="007875AF" w:rsidP="007875AF">
      <w:pPr>
        <w:spacing w:after="0" w:line="276" w:lineRule="auto"/>
        <w:rPr>
          <w:rFonts w:asciiTheme="majorHAnsi" w:hAnsiTheme="majorHAnsi" w:cstheme="majorHAnsi"/>
          <w:b/>
          <w:sz w:val="28"/>
          <w:szCs w:val="28"/>
          <w:lang w:val="nl-NL"/>
        </w:rPr>
      </w:pPr>
    </w:p>
    <w:p w:rsidR="007875AF" w:rsidRDefault="00CA1D87" w:rsidP="007875AF">
      <w:pPr>
        <w:spacing w:after="0" w:line="276" w:lineRule="auto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773C99">
        <w:rPr>
          <w:rFonts w:asciiTheme="majorHAnsi" w:hAnsiTheme="majorHAnsi" w:cstheme="majorHAnsi"/>
          <w:b/>
          <w:sz w:val="28"/>
          <w:szCs w:val="28"/>
          <w:lang w:val="nl-NL"/>
        </w:rPr>
        <w:t>III/ BÀI TẬP LUYỆN TẬ</w:t>
      </w:r>
      <w:r w:rsidR="007875AF">
        <w:rPr>
          <w:rFonts w:asciiTheme="majorHAnsi" w:hAnsiTheme="majorHAnsi" w:cstheme="majorHAnsi"/>
          <w:b/>
          <w:sz w:val="28"/>
          <w:szCs w:val="28"/>
          <w:lang w:val="nl-NL"/>
        </w:rPr>
        <w:t xml:space="preserve">P - </w:t>
      </w:r>
      <w:r w:rsidRPr="00773C99">
        <w:rPr>
          <w:rFonts w:asciiTheme="majorHAnsi" w:hAnsiTheme="majorHAnsi" w:cstheme="majorHAnsi"/>
          <w:b/>
          <w:sz w:val="28"/>
          <w:szCs w:val="28"/>
          <w:lang w:val="nl-NL"/>
        </w:rPr>
        <w:t xml:space="preserve"> CỦNG CỐ</w:t>
      </w:r>
      <w:r w:rsidR="007875AF">
        <w:rPr>
          <w:rFonts w:asciiTheme="majorHAnsi" w:hAnsiTheme="majorHAnsi" w:cstheme="majorHAnsi"/>
          <w:b/>
          <w:sz w:val="28"/>
          <w:szCs w:val="28"/>
          <w:lang w:val="nl-NL"/>
        </w:rPr>
        <w:t xml:space="preserve"> (Các em </w:t>
      </w:r>
      <w:r w:rsidRPr="00773C99">
        <w:rPr>
          <w:rFonts w:asciiTheme="majorHAnsi" w:hAnsiTheme="majorHAnsi" w:cstheme="majorHAnsi"/>
          <w:b/>
          <w:sz w:val="28"/>
          <w:szCs w:val="28"/>
          <w:lang w:val="nl-NL"/>
        </w:rPr>
        <w:t xml:space="preserve">làm bài tập sau vào vở) </w:t>
      </w:r>
    </w:p>
    <w:p w:rsidR="007875AF" w:rsidRPr="007875AF" w:rsidRDefault="007875AF" w:rsidP="007875AF">
      <w:pPr>
        <w:pStyle w:val="NormalWeb"/>
        <w:spacing w:before="0" w:beforeAutospacing="0" w:after="0" w:afterAutospacing="0" w:line="276" w:lineRule="auto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7875AF">
        <w:rPr>
          <w:rFonts w:asciiTheme="majorHAnsi" w:eastAsiaTheme="minorEastAsia" w:hAnsiTheme="majorHAnsi" w:cstheme="majorHAnsi"/>
          <w:b/>
          <w:bCs/>
          <w:kern w:val="24"/>
          <w:sz w:val="28"/>
          <w:szCs w:val="28"/>
          <w:lang w:val="nl-NL"/>
        </w:rPr>
        <w:t>Câ</w:t>
      </w:r>
      <w:r w:rsidRPr="007875AF">
        <w:rPr>
          <w:rFonts w:asciiTheme="majorHAnsi" w:eastAsiaTheme="minorEastAsia" w:hAnsiTheme="majorHAnsi" w:cstheme="majorHAnsi"/>
          <w:b/>
          <w:bCs/>
          <w:kern w:val="24"/>
          <w:sz w:val="28"/>
          <w:szCs w:val="28"/>
          <w:lang w:val="nl-NL"/>
        </w:rPr>
        <w:t>u 1</w:t>
      </w:r>
      <w:r w:rsidRPr="007875AF">
        <w:rPr>
          <w:rFonts w:asciiTheme="majorHAnsi" w:eastAsiaTheme="minorEastAsia" w:hAnsiTheme="majorHAnsi" w:cstheme="majorHAnsi"/>
          <w:b/>
          <w:bCs/>
          <w:kern w:val="24"/>
          <w:sz w:val="28"/>
          <w:szCs w:val="28"/>
          <w:lang w:val="nl-NL"/>
        </w:rPr>
        <w:t>: Nhóm nhiên liệu nào sau đây chỉ gồm nhiên liệu rắn?</w:t>
      </w:r>
    </w:p>
    <w:p w:rsidR="007875AF" w:rsidRPr="007875AF" w:rsidRDefault="007875AF" w:rsidP="007875AF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 xml:space="preserve">Than </w:t>
      </w:r>
      <w:proofErr w:type="spellStart"/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>đá</w:t>
      </w:r>
      <w:proofErr w:type="spellEnd"/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>dầu</w:t>
      </w:r>
      <w:proofErr w:type="spellEnd"/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>lửa</w:t>
      </w:r>
      <w:proofErr w:type="spellEnd"/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>nến</w:t>
      </w:r>
      <w:proofErr w:type="spellEnd"/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>cồn</w:t>
      </w:r>
      <w:proofErr w:type="spellEnd"/>
    </w:p>
    <w:p w:rsidR="007875AF" w:rsidRPr="007875AF" w:rsidRDefault="007875AF" w:rsidP="007875AF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proofErr w:type="spellStart"/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>Củi</w:t>
      </w:r>
      <w:proofErr w:type="spellEnd"/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 xml:space="preserve">, than </w:t>
      </w:r>
      <w:proofErr w:type="spellStart"/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>củi</w:t>
      </w:r>
      <w:proofErr w:type="spellEnd"/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 xml:space="preserve">, than </w:t>
      </w:r>
      <w:proofErr w:type="spellStart"/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>đá</w:t>
      </w:r>
      <w:proofErr w:type="spellEnd"/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>nến</w:t>
      </w:r>
      <w:proofErr w:type="spellEnd"/>
    </w:p>
    <w:p w:rsidR="007875AF" w:rsidRPr="007875AF" w:rsidRDefault="007875AF" w:rsidP="007875AF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proofErr w:type="spellStart"/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>Cồn</w:t>
      </w:r>
      <w:proofErr w:type="spellEnd"/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>khí</w:t>
      </w:r>
      <w:proofErr w:type="spellEnd"/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 xml:space="preserve"> biogas, than </w:t>
      </w:r>
      <w:proofErr w:type="spellStart"/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>tổ</w:t>
      </w:r>
      <w:proofErr w:type="spellEnd"/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>ong</w:t>
      </w:r>
      <w:proofErr w:type="spellEnd"/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>,</w:t>
      </w:r>
      <w:r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>xăng</w:t>
      </w:r>
      <w:proofErr w:type="spellEnd"/>
    </w:p>
    <w:p w:rsidR="007875AF" w:rsidRPr="007875AF" w:rsidRDefault="007875AF" w:rsidP="007875AF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proofErr w:type="spellStart"/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>Xăng</w:t>
      </w:r>
      <w:proofErr w:type="spellEnd"/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>dầu</w:t>
      </w:r>
      <w:proofErr w:type="spellEnd"/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>lửa</w:t>
      </w:r>
      <w:proofErr w:type="spellEnd"/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>cồn</w:t>
      </w:r>
      <w:proofErr w:type="spellEnd"/>
      <w:r w:rsidRPr="007875AF">
        <w:rPr>
          <w:rFonts w:asciiTheme="majorHAnsi" w:eastAsiaTheme="minorEastAsia" w:hAnsiTheme="majorHAnsi" w:cstheme="majorHAnsi"/>
          <w:bCs/>
          <w:color w:val="000000" w:themeColor="text1"/>
          <w:kern w:val="24"/>
          <w:sz w:val="28"/>
          <w:szCs w:val="28"/>
        </w:rPr>
        <w:t>, gas</w:t>
      </w:r>
    </w:p>
    <w:p w:rsidR="007875AF" w:rsidRPr="005B5F44" w:rsidRDefault="007875AF" w:rsidP="007875AF">
      <w:pPr>
        <w:pStyle w:val="NormalWeb"/>
        <w:spacing w:before="0" w:beforeAutospacing="0" w:after="0" w:afterAutospacing="0" w:line="276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lang w:val="nl-NL"/>
        </w:rPr>
        <w:t xml:space="preserve">Câu 2: </w:t>
      </w:r>
      <w:r w:rsidRPr="005B5F44">
        <w:rPr>
          <w:rFonts w:asciiTheme="majorHAnsi" w:eastAsiaTheme="minorEastAsia" w:hAnsiTheme="majorHAnsi" w:cstheme="majorHAnsi"/>
          <w:b/>
          <w:bCs/>
          <w:kern w:val="24"/>
          <w:sz w:val="28"/>
          <w:szCs w:val="28"/>
          <w:lang w:val="vi-VN"/>
        </w:rPr>
        <w:t>Để củi dễ cháy khi đun nấu, người ta không dùng biện pháp nào sau đây?</w:t>
      </w:r>
    </w:p>
    <w:p w:rsidR="007875AF" w:rsidRPr="007875AF" w:rsidRDefault="007875AF" w:rsidP="007875AF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7875AF">
        <w:rPr>
          <w:rFonts w:asciiTheme="majorHAnsi" w:eastAsiaTheme="minorEastAsia" w:hAnsiTheme="majorHAnsi" w:cstheme="majorHAnsi"/>
          <w:bCs/>
          <w:kern w:val="24"/>
          <w:sz w:val="28"/>
          <w:szCs w:val="28"/>
          <w:lang w:val="vi-VN"/>
        </w:rPr>
        <w:t>Phơi củi cho thật khô.</w:t>
      </w:r>
    </w:p>
    <w:p w:rsidR="007875AF" w:rsidRPr="007875AF" w:rsidRDefault="007875AF" w:rsidP="007875AF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7875AF">
        <w:rPr>
          <w:rFonts w:asciiTheme="majorHAnsi" w:eastAsiaTheme="minorEastAsia" w:hAnsiTheme="majorHAnsi" w:cstheme="majorHAnsi"/>
          <w:bCs/>
          <w:kern w:val="24"/>
          <w:sz w:val="28"/>
          <w:szCs w:val="28"/>
          <w:lang w:val="vi-VN"/>
        </w:rPr>
        <w:t>Cung cấp đầy đủ oxygen cho quá trình cháy.</w:t>
      </w:r>
    </w:p>
    <w:p w:rsidR="007875AF" w:rsidRPr="007875AF" w:rsidRDefault="007875AF" w:rsidP="007875AF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7875AF">
        <w:rPr>
          <w:rFonts w:asciiTheme="majorHAnsi" w:eastAsiaTheme="minorEastAsia" w:hAnsiTheme="majorHAnsi" w:cstheme="majorHAnsi"/>
          <w:bCs/>
          <w:kern w:val="24"/>
          <w:sz w:val="28"/>
          <w:szCs w:val="28"/>
          <w:lang w:val="vi-VN"/>
        </w:rPr>
        <w:t>Xếp củi chồng lên nhau, càng sít nhau càng tốt.</w:t>
      </w:r>
    </w:p>
    <w:p w:rsidR="005B5F44" w:rsidRPr="005B5F44" w:rsidRDefault="007875AF" w:rsidP="00A577B0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7875AF">
        <w:rPr>
          <w:rFonts w:asciiTheme="majorHAnsi" w:eastAsiaTheme="minorEastAsia" w:hAnsiTheme="majorHAnsi" w:cstheme="majorHAnsi"/>
          <w:bCs/>
          <w:kern w:val="24"/>
          <w:sz w:val="28"/>
          <w:szCs w:val="28"/>
          <w:lang w:val="vi-VN"/>
        </w:rPr>
        <w:t>Chẻ nhỏ củi.</w:t>
      </w:r>
      <w:bookmarkStart w:id="0" w:name="_GoBack"/>
      <w:bookmarkEnd w:id="0"/>
    </w:p>
    <w:p w:rsidR="00FA51FE" w:rsidRPr="00710E32" w:rsidRDefault="005B6EAE" w:rsidP="00A577B0">
      <w:pPr>
        <w:rPr>
          <w:rFonts w:asciiTheme="majorHAnsi" w:hAnsiTheme="majorHAnsi" w:cstheme="majorHAnsi"/>
          <w:b/>
          <w:i/>
          <w:sz w:val="28"/>
          <w:szCs w:val="28"/>
          <w:lang w:val="nl-NL"/>
        </w:rPr>
      </w:pPr>
      <w:r w:rsidRPr="00773C99">
        <w:rPr>
          <w:rFonts w:asciiTheme="majorHAnsi" w:hAnsiTheme="majorHAnsi" w:cstheme="majorHAnsi"/>
          <w:b/>
          <w:i/>
          <w:sz w:val="28"/>
          <w:szCs w:val="28"/>
          <w:lang w:val="nl-NL"/>
        </w:rPr>
        <w:t xml:space="preserve">Các em học bài, </w:t>
      </w:r>
      <w:r w:rsidR="00710E32">
        <w:rPr>
          <w:rFonts w:asciiTheme="majorHAnsi" w:hAnsiTheme="majorHAnsi" w:cstheme="majorHAnsi"/>
          <w:b/>
          <w:i/>
          <w:sz w:val="28"/>
          <w:szCs w:val="28"/>
          <w:lang w:val="nl-NL"/>
        </w:rPr>
        <w:t xml:space="preserve"> </w:t>
      </w:r>
      <w:r w:rsidRPr="00773C99">
        <w:rPr>
          <w:rFonts w:asciiTheme="majorHAnsi" w:hAnsiTheme="majorHAnsi" w:cstheme="majorHAnsi"/>
          <w:b/>
          <w:i/>
          <w:sz w:val="28"/>
          <w:szCs w:val="28"/>
          <w:lang w:val="nl-NL"/>
        </w:rPr>
        <w:t>làm bài tập và nghiên cứu tiếp mụ</w:t>
      </w:r>
      <w:r w:rsidR="005B5F44">
        <w:rPr>
          <w:rFonts w:asciiTheme="majorHAnsi" w:hAnsiTheme="majorHAnsi" w:cstheme="majorHAnsi"/>
          <w:b/>
          <w:i/>
          <w:sz w:val="28"/>
          <w:szCs w:val="28"/>
          <w:lang w:val="nl-NL"/>
        </w:rPr>
        <w:t>c 3, 4 của bài</w:t>
      </w:r>
      <w:r w:rsidR="00710E32">
        <w:rPr>
          <w:rFonts w:asciiTheme="majorHAnsi" w:hAnsiTheme="majorHAnsi" w:cstheme="majorHAnsi"/>
          <w:b/>
          <w:i/>
          <w:sz w:val="28"/>
          <w:szCs w:val="28"/>
          <w:lang w:val="nl-NL"/>
        </w:rPr>
        <w:t xml:space="preserve"> nhé!</w:t>
      </w:r>
    </w:p>
    <w:sectPr w:rsidR="00FA51FE" w:rsidRPr="00710E32" w:rsidSect="007875AF">
      <w:pgSz w:w="11907" w:h="16840" w:code="9"/>
      <w:pgMar w:top="851" w:right="1134" w:bottom="709" w:left="1701" w:header="675" w:footer="6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78C" w:rsidRDefault="00DE378C" w:rsidP="00773C99">
      <w:pPr>
        <w:spacing w:after="0" w:line="240" w:lineRule="auto"/>
      </w:pPr>
      <w:r>
        <w:separator/>
      </w:r>
    </w:p>
  </w:endnote>
  <w:endnote w:type="continuationSeparator" w:id="0">
    <w:p w:rsidR="00DE378C" w:rsidRDefault="00DE378C" w:rsidP="0077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altName w:val="Yu Mincho"/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78C" w:rsidRDefault="00DE378C" w:rsidP="00773C99">
      <w:pPr>
        <w:spacing w:after="0" w:line="240" w:lineRule="auto"/>
      </w:pPr>
      <w:r>
        <w:separator/>
      </w:r>
    </w:p>
  </w:footnote>
  <w:footnote w:type="continuationSeparator" w:id="0">
    <w:p w:rsidR="00DE378C" w:rsidRDefault="00DE378C" w:rsidP="00773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396"/>
    <w:multiLevelType w:val="hybridMultilevel"/>
    <w:tmpl w:val="74B4A13C"/>
    <w:lvl w:ilvl="0" w:tplc="2CF05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0489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A8C0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6244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FC6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76B4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46A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0A0F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A001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6A2081B"/>
    <w:multiLevelType w:val="hybridMultilevel"/>
    <w:tmpl w:val="68F62FF6"/>
    <w:lvl w:ilvl="0" w:tplc="6B9A8C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6826D1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3AC2F5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744747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BF0888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278DC8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05A806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C7283F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2FC8CF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B7402"/>
    <w:multiLevelType w:val="hybridMultilevel"/>
    <w:tmpl w:val="A49680B0"/>
    <w:lvl w:ilvl="0" w:tplc="4D3447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D54E39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886045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536263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4E6E8C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F028EF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A26E81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766E5E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B925D9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25BC6"/>
    <w:multiLevelType w:val="hybridMultilevel"/>
    <w:tmpl w:val="5AF4B092"/>
    <w:lvl w:ilvl="0" w:tplc="0B007E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D689C"/>
    <w:multiLevelType w:val="hybridMultilevel"/>
    <w:tmpl w:val="E18EA414"/>
    <w:lvl w:ilvl="0" w:tplc="01E89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EF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87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C2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63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EB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E0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2EF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43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D2B0BF6"/>
    <w:multiLevelType w:val="hybridMultilevel"/>
    <w:tmpl w:val="1C122740"/>
    <w:lvl w:ilvl="0" w:tplc="AA10A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41C80"/>
    <w:multiLevelType w:val="hybridMultilevel"/>
    <w:tmpl w:val="76BC78BC"/>
    <w:lvl w:ilvl="0" w:tplc="84BCB3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22"/>
    <w:rsid w:val="001237B9"/>
    <w:rsid w:val="002D01A6"/>
    <w:rsid w:val="002F18F7"/>
    <w:rsid w:val="003E14ED"/>
    <w:rsid w:val="004E16EE"/>
    <w:rsid w:val="0053361B"/>
    <w:rsid w:val="00537248"/>
    <w:rsid w:val="00566C11"/>
    <w:rsid w:val="005B5F44"/>
    <w:rsid w:val="005B6EAE"/>
    <w:rsid w:val="00710E32"/>
    <w:rsid w:val="00747D2F"/>
    <w:rsid w:val="00773C99"/>
    <w:rsid w:val="007875AF"/>
    <w:rsid w:val="007F2819"/>
    <w:rsid w:val="00840960"/>
    <w:rsid w:val="00945C22"/>
    <w:rsid w:val="009460AD"/>
    <w:rsid w:val="009C2285"/>
    <w:rsid w:val="00A577B0"/>
    <w:rsid w:val="00AA4461"/>
    <w:rsid w:val="00C76908"/>
    <w:rsid w:val="00CA1D87"/>
    <w:rsid w:val="00CF4337"/>
    <w:rsid w:val="00DE0534"/>
    <w:rsid w:val="00DE378C"/>
    <w:rsid w:val="00FA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D01A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3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C99"/>
  </w:style>
  <w:style w:type="paragraph" w:styleId="Footer">
    <w:name w:val="footer"/>
    <w:basedOn w:val="Normal"/>
    <w:link w:val="FooterChar"/>
    <w:uiPriority w:val="99"/>
    <w:unhideWhenUsed/>
    <w:rsid w:val="00773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C99"/>
  </w:style>
  <w:style w:type="paragraph" w:styleId="NormalWeb">
    <w:name w:val="Normal (Web)"/>
    <w:basedOn w:val="Normal"/>
    <w:uiPriority w:val="99"/>
    <w:unhideWhenUsed/>
    <w:rsid w:val="0077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710E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D01A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3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C99"/>
  </w:style>
  <w:style w:type="paragraph" w:styleId="Footer">
    <w:name w:val="footer"/>
    <w:basedOn w:val="Normal"/>
    <w:link w:val="FooterChar"/>
    <w:uiPriority w:val="99"/>
    <w:unhideWhenUsed/>
    <w:rsid w:val="00773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C99"/>
  </w:style>
  <w:style w:type="paragraph" w:styleId="NormalWeb">
    <w:name w:val="Normal (Web)"/>
    <w:basedOn w:val="Normal"/>
    <w:uiPriority w:val="99"/>
    <w:unhideWhenUsed/>
    <w:rsid w:val="0077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710E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0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3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7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624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9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9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8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LUPIN</dc:creator>
  <cp:keywords/>
  <dc:description/>
  <cp:lastModifiedBy>HP</cp:lastModifiedBy>
  <cp:revision>5</cp:revision>
  <dcterms:created xsi:type="dcterms:W3CDTF">2021-09-11T13:19:00Z</dcterms:created>
  <dcterms:modified xsi:type="dcterms:W3CDTF">2021-10-10T09:36:00Z</dcterms:modified>
</cp:coreProperties>
</file>